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E5D" w:rsidRDefault="00FD551C" w:rsidP="00AB7E5D">
      <w:pPr>
        <w:spacing w:before="240"/>
        <w:jc w:val="center"/>
        <w:rPr>
          <w:b/>
        </w:rPr>
      </w:pPr>
      <w:r w:rsidRPr="00FD551C">
        <w:rPr>
          <w:b/>
        </w:rPr>
        <w:t>Г</w:t>
      </w:r>
      <w:r w:rsidR="00AB7E5D">
        <w:rPr>
          <w:b/>
        </w:rPr>
        <w:t xml:space="preserve">ОДОВОЙ ОТЧЕТ </w:t>
      </w:r>
    </w:p>
    <w:p w:rsidR="00FD551C" w:rsidRPr="00FD551C" w:rsidRDefault="00AB7E5D" w:rsidP="00AB7E5D">
      <w:pPr>
        <w:spacing w:before="240"/>
        <w:jc w:val="center"/>
        <w:rPr>
          <w:b/>
        </w:rPr>
      </w:pPr>
      <w:r>
        <w:rPr>
          <w:b/>
        </w:rPr>
        <w:t xml:space="preserve">о деятельности </w:t>
      </w:r>
      <w:r w:rsidR="00FD551C">
        <w:rPr>
          <w:b/>
        </w:rPr>
        <w:t xml:space="preserve"> </w:t>
      </w:r>
      <w:r w:rsidR="00FD551C" w:rsidRPr="00FD551C">
        <w:rPr>
          <w:b/>
        </w:rPr>
        <w:t>Объединенного Комитета по эталонам</w:t>
      </w:r>
      <w:r w:rsidR="00FD551C">
        <w:rPr>
          <w:b/>
        </w:rPr>
        <w:t xml:space="preserve"> КООМЕТ в 201</w:t>
      </w:r>
      <w:r w:rsidR="00CF2672">
        <w:rPr>
          <w:b/>
        </w:rPr>
        <w:t>3</w:t>
      </w:r>
      <w:r w:rsidR="00FD551C">
        <w:rPr>
          <w:b/>
        </w:rPr>
        <w:t>г.</w:t>
      </w:r>
    </w:p>
    <w:p w:rsidR="00FD551C" w:rsidRPr="00FD551C" w:rsidRDefault="00FD551C" w:rsidP="00FD551C">
      <w:pPr>
        <w:pStyle w:val="a7"/>
        <w:numPr>
          <w:ilvl w:val="0"/>
          <w:numId w:val="4"/>
        </w:numPr>
        <w:spacing w:before="240"/>
        <w:rPr>
          <w:b/>
        </w:rPr>
      </w:pPr>
      <w:r>
        <w:rPr>
          <w:b/>
        </w:rPr>
        <w:t xml:space="preserve">Проведение заседаний ТК 1.1 – 1.12 </w:t>
      </w:r>
    </w:p>
    <w:tbl>
      <w:tblPr>
        <w:tblStyle w:val="1"/>
        <w:tblW w:w="0" w:type="auto"/>
        <w:tblInd w:w="284" w:type="dxa"/>
        <w:tblLook w:val="04A0" w:firstRow="1" w:lastRow="0" w:firstColumn="1" w:lastColumn="0" w:noHBand="0" w:noVBand="1"/>
      </w:tblPr>
      <w:tblGrid>
        <w:gridCol w:w="3058"/>
        <w:gridCol w:w="10658"/>
      </w:tblGrid>
      <w:tr w:rsidR="00FD551C" w:rsidRPr="00FD551C" w:rsidTr="00D04761">
        <w:trPr>
          <w:trHeight w:val="972"/>
        </w:trPr>
        <w:tc>
          <w:tcPr>
            <w:tcW w:w="3058" w:type="dxa"/>
            <w:vAlign w:val="center"/>
          </w:tcPr>
          <w:p w:rsidR="00FD551C" w:rsidRPr="00FD551C" w:rsidRDefault="00FD551C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1C">
              <w:rPr>
                <w:rFonts w:ascii="Times New Roman" w:hAnsi="Times New Roman" w:cs="Times New Roman"/>
                <w:b/>
                <w:sz w:val="24"/>
                <w:szCs w:val="24"/>
              </w:rPr>
              <w:t>ТК</w:t>
            </w:r>
          </w:p>
        </w:tc>
        <w:tc>
          <w:tcPr>
            <w:tcW w:w="10658" w:type="dxa"/>
            <w:vAlign w:val="center"/>
          </w:tcPr>
          <w:p w:rsidR="00FD551C" w:rsidRPr="0017601F" w:rsidRDefault="00FD551C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</w:t>
            </w:r>
            <w:r w:rsidRPr="00176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место проведения </w:t>
            </w:r>
          </w:p>
          <w:p w:rsidR="00FD551C" w:rsidRPr="00FD551C" w:rsidRDefault="00FD551C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51C" w:rsidRPr="00FD551C" w:rsidTr="0017601F">
        <w:tc>
          <w:tcPr>
            <w:tcW w:w="3058" w:type="dxa"/>
          </w:tcPr>
          <w:p w:rsidR="00FD551C" w:rsidRPr="00FD551C" w:rsidRDefault="00FD551C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D551C">
              <w:rPr>
                <w:rFonts w:ascii="Times New Roman" w:hAnsi="Times New Roman" w:cs="Times New Roman"/>
                <w:b/>
                <w:sz w:val="24"/>
                <w:szCs w:val="24"/>
              </w:rPr>
              <w:t>ТК 1.1</w:t>
            </w:r>
          </w:p>
        </w:tc>
        <w:tc>
          <w:tcPr>
            <w:tcW w:w="10658" w:type="dxa"/>
            <w:vAlign w:val="center"/>
          </w:tcPr>
          <w:p w:rsidR="00FD551C" w:rsidRPr="00FD551C" w:rsidRDefault="00D04761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FD551C" w:rsidRPr="00FD551C" w:rsidTr="0017601F">
        <w:tc>
          <w:tcPr>
            <w:tcW w:w="3058" w:type="dxa"/>
          </w:tcPr>
          <w:p w:rsidR="00FD551C" w:rsidRPr="00FD551C" w:rsidRDefault="00FD551C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1C">
              <w:rPr>
                <w:rFonts w:ascii="Times New Roman" w:hAnsi="Times New Roman" w:cs="Times New Roman"/>
                <w:b/>
                <w:sz w:val="24"/>
                <w:szCs w:val="24"/>
              </w:rPr>
              <w:t>ТК 1.2</w:t>
            </w:r>
          </w:p>
        </w:tc>
        <w:tc>
          <w:tcPr>
            <w:tcW w:w="10658" w:type="dxa"/>
            <w:vAlign w:val="center"/>
          </w:tcPr>
          <w:p w:rsidR="00FD551C" w:rsidRPr="00FD551C" w:rsidRDefault="00D04761" w:rsidP="00D04761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SMU</w:t>
            </w:r>
            <w:r w:rsidRPr="00D047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D5392">
              <w:rPr>
                <w:rFonts w:ascii="Times New Roman" w:hAnsi="Times New Roman"/>
                <w:sz w:val="24"/>
                <w:szCs w:val="24"/>
              </w:rPr>
              <w:t xml:space="preserve"> Братислава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Словакия) </w:t>
            </w:r>
            <w:r w:rsidRPr="00BD5392">
              <w:rPr>
                <w:rFonts w:ascii="Times New Roman" w:hAnsi="Times New Roman"/>
                <w:sz w:val="24"/>
                <w:szCs w:val="24"/>
              </w:rPr>
              <w:t xml:space="preserve">10-11 сентября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D5392">
                <w:rPr>
                  <w:rFonts w:ascii="Times New Roman" w:hAnsi="Times New Roman"/>
                  <w:sz w:val="24"/>
                  <w:szCs w:val="24"/>
                </w:rPr>
                <w:t>2013 г</w:t>
              </w:r>
            </w:smartTag>
          </w:p>
        </w:tc>
      </w:tr>
      <w:tr w:rsidR="00FD551C" w:rsidRPr="00FD551C" w:rsidTr="0017601F">
        <w:tc>
          <w:tcPr>
            <w:tcW w:w="3058" w:type="dxa"/>
          </w:tcPr>
          <w:p w:rsidR="00FD551C" w:rsidRPr="00FD551C" w:rsidRDefault="00FD551C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1C">
              <w:rPr>
                <w:rFonts w:ascii="Times New Roman" w:hAnsi="Times New Roman" w:cs="Times New Roman"/>
                <w:b/>
                <w:sz w:val="24"/>
                <w:szCs w:val="24"/>
              </w:rPr>
              <w:t>ТК 1.3</w:t>
            </w:r>
          </w:p>
        </w:tc>
        <w:tc>
          <w:tcPr>
            <w:tcW w:w="10658" w:type="dxa"/>
          </w:tcPr>
          <w:p w:rsidR="00FD551C" w:rsidRPr="00FD551C" w:rsidRDefault="00BC684B" w:rsidP="00BC684B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4B">
              <w:rPr>
                <w:rFonts w:ascii="Times New Roman" w:hAnsi="Times New Roman" w:cs="Times New Roman"/>
                <w:sz w:val="24"/>
                <w:szCs w:val="24"/>
              </w:rPr>
              <w:t>ВНИИМ (С-Петербург, Россия) 19-20 ноября 2013 г.</w:t>
            </w:r>
          </w:p>
        </w:tc>
      </w:tr>
      <w:tr w:rsidR="00FD551C" w:rsidRPr="00FD551C" w:rsidTr="0017601F">
        <w:tc>
          <w:tcPr>
            <w:tcW w:w="3058" w:type="dxa"/>
          </w:tcPr>
          <w:p w:rsidR="00FD551C" w:rsidRPr="00FD551C" w:rsidRDefault="00FD551C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1C">
              <w:rPr>
                <w:rFonts w:ascii="Times New Roman" w:hAnsi="Times New Roman" w:cs="Times New Roman"/>
                <w:b/>
                <w:sz w:val="24"/>
                <w:szCs w:val="24"/>
              </w:rPr>
              <w:t>ТК 1.4</w:t>
            </w:r>
          </w:p>
        </w:tc>
        <w:tc>
          <w:tcPr>
            <w:tcW w:w="10658" w:type="dxa"/>
          </w:tcPr>
          <w:p w:rsidR="00FD551C" w:rsidRPr="00FD551C" w:rsidRDefault="00A56C9B" w:rsidP="00A56C9B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C9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ВНИИР</w:t>
            </w:r>
            <w:r w:rsidRPr="00A56C9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gramStart"/>
            <w:r w:rsidRPr="00A56C9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</w:t>
            </w:r>
            <w:r w:rsidRPr="00A56C9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gramEnd"/>
            <w:r w:rsidRPr="00A56C9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Казань, Р</w:t>
            </w:r>
            <w:r w:rsidRPr="00A56C9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</w:t>
            </w:r>
            <w:r w:rsidRPr="00A56C9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ссия</w:t>
            </w:r>
            <w:r w:rsidRPr="00A56C9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) </w:t>
            </w:r>
            <w:r w:rsidRPr="00A56C9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 – 6 сентября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A56C9B">
                <w:rPr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2013 г</w:t>
              </w:r>
            </w:smartTag>
            <w:r w:rsidRPr="00A56C9B">
              <w:rPr>
                <w:rFonts w:eastAsia="Times New Roman"/>
                <w:b/>
                <w:sz w:val="24"/>
                <w:szCs w:val="20"/>
                <w:lang w:eastAsia="ru-RU"/>
              </w:rPr>
              <w:t>.</w:t>
            </w:r>
          </w:p>
        </w:tc>
      </w:tr>
      <w:tr w:rsidR="00FD551C" w:rsidRPr="00FD551C" w:rsidTr="0017601F">
        <w:tc>
          <w:tcPr>
            <w:tcW w:w="3058" w:type="dxa"/>
          </w:tcPr>
          <w:p w:rsidR="00FD551C" w:rsidRPr="00FD551C" w:rsidRDefault="00FD551C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1C">
              <w:rPr>
                <w:rFonts w:ascii="Times New Roman" w:hAnsi="Times New Roman" w:cs="Times New Roman"/>
                <w:b/>
                <w:sz w:val="24"/>
                <w:szCs w:val="24"/>
              </w:rPr>
              <w:t>ТК 1.5</w:t>
            </w:r>
          </w:p>
        </w:tc>
        <w:tc>
          <w:tcPr>
            <w:tcW w:w="10658" w:type="dxa"/>
            <w:vAlign w:val="center"/>
          </w:tcPr>
          <w:p w:rsidR="00FD551C" w:rsidRPr="00BC684B" w:rsidRDefault="00BC684B" w:rsidP="00BC684B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PTB</w:t>
            </w:r>
            <w:r w:rsidRPr="00BC684B">
              <w:rPr>
                <w:rFonts w:ascii="Times New Roman" w:hAnsi="Times New Roman" w:cs="Times New Roman"/>
                <w:sz w:val="24"/>
                <w:szCs w:val="24"/>
              </w:rPr>
              <w:t xml:space="preserve"> (г. </w:t>
            </w:r>
            <w:proofErr w:type="spellStart"/>
            <w:r w:rsidRPr="00BC684B">
              <w:rPr>
                <w:rFonts w:ascii="Times New Roman" w:hAnsi="Times New Roman" w:cs="Times New Roman"/>
                <w:sz w:val="24"/>
                <w:szCs w:val="24"/>
              </w:rPr>
              <w:t>Брауншвейг</w:t>
            </w:r>
            <w:proofErr w:type="spellEnd"/>
            <w:r w:rsidRPr="00BC684B">
              <w:rPr>
                <w:rFonts w:ascii="Times New Roman" w:hAnsi="Times New Roman" w:cs="Times New Roman"/>
                <w:sz w:val="24"/>
                <w:szCs w:val="24"/>
              </w:rPr>
              <w:t>, Германия) 15 - 16 мая 2013 г.</w:t>
            </w:r>
          </w:p>
        </w:tc>
      </w:tr>
      <w:tr w:rsidR="00FD551C" w:rsidRPr="00FD551C" w:rsidTr="0017601F">
        <w:tc>
          <w:tcPr>
            <w:tcW w:w="3058" w:type="dxa"/>
          </w:tcPr>
          <w:p w:rsidR="00FD551C" w:rsidRPr="00FD551C" w:rsidRDefault="00FD551C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1C">
              <w:rPr>
                <w:rFonts w:ascii="Times New Roman" w:hAnsi="Times New Roman" w:cs="Times New Roman"/>
                <w:b/>
                <w:sz w:val="24"/>
                <w:szCs w:val="24"/>
              </w:rPr>
              <w:t>ТК 1.6</w:t>
            </w:r>
          </w:p>
        </w:tc>
        <w:tc>
          <w:tcPr>
            <w:tcW w:w="10658" w:type="dxa"/>
            <w:vAlign w:val="center"/>
          </w:tcPr>
          <w:p w:rsidR="00FD551C" w:rsidRPr="00FD551C" w:rsidRDefault="004941BB" w:rsidP="004941BB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4B">
              <w:rPr>
                <w:rFonts w:ascii="Times New Roman" w:hAnsi="Times New Roman" w:cs="Times New Roman"/>
                <w:sz w:val="24"/>
                <w:szCs w:val="24"/>
              </w:rPr>
              <w:t>ННЦ ИМ</w:t>
            </w:r>
            <w:r w:rsidRPr="00494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6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1B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C684B">
              <w:rPr>
                <w:rFonts w:ascii="Times New Roman" w:hAnsi="Times New Roman" w:cs="Times New Roman"/>
                <w:sz w:val="24"/>
                <w:szCs w:val="24"/>
              </w:rPr>
              <w:t>Харьков, Украина</w:t>
            </w:r>
            <w:proofErr w:type="gramStart"/>
            <w:r w:rsidRPr="00BC6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1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494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84B" w:rsidRPr="00BC684B">
              <w:rPr>
                <w:rFonts w:ascii="Times New Roman" w:hAnsi="Times New Roman" w:cs="Times New Roman"/>
                <w:sz w:val="24"/>
                <w:szCs w:val="24"/>
              </w:rPr>
              <w:t>16 - 17 октября 2013</w:t>
            </w:r>
          </w:p>
        </w:tc>
      </w:tr>
      <w:tr w:rsidR="0017601F" w:rsidRPr="00FD551C" w:rsidTr="00E26F25">
        <w:tc>
          <w:tcPr>
            <w:tcW w:w="3058" w:type="dxa"/>
          </w:tcPr>
          <w:p w:rsidR="0017601F" w:rsidRPr="00FD551C" w:rsidRDefault="0017601F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1C">
              <w:rPr>
                <w:rFonts w:ascii="Times New Roman" w:hAnsi="Times New Roman" w:cs="Times New Roman"/>
                <w:b/>
                <w:sz w:val="24"/>
                <w:szCs w:val="24"/>
              </w:rPr>
              <w:t>ТК 1.7</w:t>
            </w:r>
          </w:p>
        </w:tc>
        <w:tc>
          <w:tcPr>
            <w:tcW w:w="10658" w:type="dxa"/>
          </w:tcPr>
          <w:p w:rsidR="0017601F" w:rsidRPr="00FD551C" w:rsidRDefault="0017601F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01F" w:rsidRPr="00FD551C" w:rsidTr="0017601F">
        <w:tc>
          <w:tcPr>
            <w:tcW w:w="3058" w:type="dxa"/>
          </w:tcPr>
          <w:p w:rsidR="0017601F" w:rsidRPr="00FD551C" w:rsidRDefault="0017601F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1C">
              <w:rPr>
                <w:rFonts w:ascii="Times New Roman" w:hAnsi="Times New Roman" w:cs="Times New Roman"/>
                <w:b/>
                <w:sz w:val="24"/>
                <w:szCs w:val="24"/>
              </w:rPr>
              <w:t>ТК 1.8</w:t>
            </w:r>
          </w:p>
        </w:tc>
        <w:tc>
          <w:tcPr>
            <w:tcW w:w="10658" w:type="dxa"/>
          </w:tcPr>
          <w:p w:rsidR="0017601F" w:rsidRPr="00FD551C" w:rsidRDefault="004941BB" w:rsidP="004941BB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1BB">
              <w:rPr>
                <w:rFonts w:ascii="Times New Roman" w:hAnsi="Times New Roman" w:cs="Times New Roman"/>
                <w:sz w:val="24"/>
                <w:szCs w:val="24"/>
              </w:rPr>
              <w:t xml:space="preserve">ВНИИМ (С-Петербург, Россия)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Pr="004941BB">
              <w:rPr>
                <w:rFonts w:ascii="Times New Roman" w:hAnsi="Times New Roman" w:cs="Times New Roman"/>
                <w:sz w:val="24"/>
                <w:szCs w:val="24"/>
              </w:rPr>
              <w:t xml:space="preserve"> 2013 г</w:t>
            </w:r>
          </w:p>
        </w:tc>
      </w:tr>
      <w:tr w:rsidR="00FD551C" w:rsidRPr="00FD551C" w:rsidTr="00AE22E9">
        <w:trPr>
          <w:trHeight w:val="437"/>
        </w:trPr>
        <w:tc>
          <w:tcPr>
            <w:tcW w:w="3058" w:type="dxa"/>
          </w:tcPr>
          <w:p w:rsidR="00FD551C" w:rsidRPr="00FD551C" w:rsidRDefault="00FD551C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ТК 1.9 </w:t>
            </w:r>
          </w:p>
        </w:tc>
        <w:tc>
          <w:tcPr>
            <w:tcW w:w="10658" w:type="dxa"/>
          </w:tcPr>
          <w:p w:rsidR="00FD551C" w:rsidRPr="00FD551C" w:rsidRDefault="00A56C9B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601F" w:rsidRPr="00FD551C" w:rsidTr="0017601F">
        <w:tc>
          <w:tcPr>
            <w:tcW w:w="3058" w:type="dxa"/>
          </w:tcPr>
          <w:p w:rsidR="0017601F" w:rsidRPr="00FD551C" w:rsidRDefault="0017601F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1C">
              <w:rPr>
                <w:rFonts w:ascii="Times New Roman" w:hAnsi="Times New Roman" w:cs="Times New Roman"/>
                <w:b/>
                <w:sz w:val="24"/>
                <w:szCs w:val="24"/>
              </w:rPr>
              <w:t>ТК 1.10</w:t>
            </w:r>
          </w:p>
        </w:tc>
        <w:tc>
          <w:tcPr>
            <w:tcW w:w="10658" w:type="dxa"/>
          </w:tcPr>
          <w:p w:rsidR="0017601F" w:rsidRPr="00FD551C" w:rsidRDefault="007E5BB1" w:rsidP="007E5BB1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Азстандарт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(Баку, Азербайджан) 11-14 ноября 2013</w:t>
            </w:r>
          </w:p>
        </w:tc>
      </w:tr>
      <w:tr w:rsidR="00FD551C" w:rsidRPr="00FD551C" w:rsidTr="0017601F">
        <w:tc>
          <w:tcPr>
            <w:tcW w:w="3058" w:type="dxa"/>
          </w:tcPr>
          <w:p w:rsidR="00FD551C" w:rsidRPr="00FD551C" w:rsidRDefault="00FD551C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1C">
              <w:rPr>
                <w:rFonts w:ascii="Times New Roman" w:hAnsi="Times New Roman" w:cs="Times New Roman"/>
                <w:b/>
                <w:sz w:val="24"/>
                <w:szCs w:val="24"/>
              </w:rPr>
              <w:t>ТК 1.11</w:t>
            </w:r>
          </w:p>
        </w:tc>
        <w:tc>
          <w:tcPr>
            <w:tcW w:w="10658" w:type="dxa"/>
            <w:vAlign w:val="center"/>
          </w:tcPr>
          <w:p w:rsidR="00FD551C" w:rsidRPr="00FD551C" w:rsidRDefault="00A56C9B" w:rsidP="00A56C9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C9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ВНИИФТРИ (</w:t>
            </w:r>
            <w:r w:rsidRPr="00A56C9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Менделеево,</w:t>
            </w:r>
            <w:r w:rsidRPr="00A56C9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Россия) </w:t>
            </w:r>
            <w:r w:rsidRPr="00A56C9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10-11 октября 2013</w:t>
            </w:r>
          </w:p>
        </w:tc>
      </w:tr>
      <w:tr w:rsidR="0017601F" w:rsidRPr="00FD551C" w:rsidTr="0017601F">
        <w:tc>
          <w:tcPr>
            <w:tcW w:w="3058" w:type="dxa"/>
          </w:tcPr>
          <w:p w:rsidR="0017601F" w:rsidRPr="00FD551C" w:rsidRDefault="0017601F" w:rsidP="0017601F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1C">
              <w:rPr>
                <w:rFonts w:ascii="Times New Roman" w:hAnsi="Times New Roman" w:cs="Times New Roman"/>
                <w:b/>
                <w:sz w:val="24"/>
                <w:szCs w:val="24"/>
              </w:rPr>
              <w:t>ТК 1.12</w:t>
            </w:r>
          </w:p>
        </w:tc>
        <w:tc>
          <w:tcPr>
            <w:tcW w:w="10658" w:type="dxa"/>
          </w:tcPr>
          <w:p w:rsidR="0017601F" w:rsidRPr="00FD551C" w:rsidRDefault="004941BB" w:rsidP="002A2E5B">
            <w:pPr>
              <w:spacing w:before="240" w:after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41BB">
              <w:rPr>
                <w:rFonts w:ascii="Times New Roman" w:hAnsi="Times New Roman" w:cs="Times New Roman"/>
                <w:sz w:val="24"/>
                <w:szCs w:val="24"/>
              </w:rPr>
              <w:t>НИИМ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Екатеринбург</w:t>
            </w:r>
            <w:r w:rsidRPr="004941BB">
              <w:rPr>
                <w:rFonts w:ascii="Times New Roman" w:hAnsi="Times New Roman" w:cs="Times New Roman"/>
                <w:sz w:val="24"/>
                <w:szCs w:val="24"/>
              </w:rPr>
              <w:t xml:space="preserve">, Россия) </w:t>
            </w:r>
            <w:r w:rsidR="002A2E5B">
              <w:rPr>
                <w:rFonts w:ascii="Times New Roman" w:hAnsi="Times New Roman" w:cs="Times New Roman"/>
                <w:sz w:val="24"/>
                <w:szCs w:val="24"/>
              </w:rPr>
              <w:t>8-11 сентября</w:t>
            </w:r>
            <w:r w:rsidRPr="004941BB">
              <w:rPr>
                <w:rFonts w:ascii="Times New Roman" w:hAnsi="Times New Roman" w:cs="Times New Roman"/>
                <w:sz w:val="24"/>
                <w:szCs w:val="24"/>
              </w:rPr>
              <w:t xml:space="preserve"> 2013 г.</w:t>
            </w:r>
          </w:p>
        </w:tc>
      </w:tr>
    </w:tbl>
    <w:p w:rsidR="00FD551C" w:rsidRDefault="00FD551C" w:rsidP="002A42C6"/>
    <w:p w:rsidR="0017601F" w:rsidRDefault="0017601F">
      <w:r>
        <w:br w:type="page"/>
      </w:r>
    </w:p>
    <w:p w:rsidR="00FD551C" w:rsidRDefault="00FD551C" w:rsidP="002A42C6"/>
    <w:p w:rsidR="002A42C6" w:rsidRPr="0017601F" w:rsidRDefault="00FD551C" w:rsidP="002A42C6">
      <w:pPr>
        <w:rPr>
          <w:b/>
        </w:rPr>
      </w:pPr>
      <w:r w:rsidRPr="0017601F">
        <w:rPr>
          <w:b/>
        </w:rPr>
        <w:t xml:space="preserve">2. </w:t>
      </w:r>
      <w:r w:rsidR="00431B57" w:rsidRPr="0017601F">
        <w:rPr>
          <w:b/>
        </w:rPr>
        <w:t xml:space="preserve">Проекты  КООМЕТ, завершенные в 2012 </w:t>
      </w:r>
    </w:p>
    <w:tbl>
      <w:tblPr>
        <w:tblStyle w:val="a6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559"/>
        <w:gridCol w:w="4678"/>
        <w:gridCol w:w="2551"/>
        <w:gridCol w:w="3260"/>
      </w:tblGrid>
      <w:tr w:rsidR="00177B5E" w:rsidRPr="00DF627F" w:rsidTr="00431B57">
        <w:trPr>
          <w:cantSplit/>
          <w:tblHeader/>
        </w:trPr>
        <w:tc>
          <w:tcPr>
            <w:tcW w:w="675" w:type="dxa"/>
            <w:shd w:val="clear" w:color="auto" w:fill="8DB3E2" w:themeFill="text2" w:themeFillTint="66"/>
          </w:tcPr>
          <w:p w:rsidR="00177B5E" w:rsidRPr="00FD551C" w:rsidRDefault="00177B5E" w:rsidP="008B2E58">
            <w:pPr>
              <w:rPr>
                <w:b/>
              </w:rPr>
            </w:pPr>
            <w:r w:rsidRPr="002A42C6">
              <w:rPr>
                <w:b/>
                <w:lang w:val="en-US"/>
              </w:rPr>
              <w:t>No</w:t>
            </w:r>
          </w:p>
        </w:tc>
        <w:tc>
          <w:tcPr>
            <w:tcW w:w="2127" w:type="dxa"/>
            <w:shd w:val="clear" w:color="auto" w:fill="8DB3E2" w:themeFill="text2" w:themeFillTint="66"/>
          </w:tcPr>
          <w:p w:rsidR="00177B5E" w:rsidRPr="00FD551C" w:rsidRDefault="00177B5E" w:rsidP="008B2E58">
            <w:pPr>
              <w:rPr>
                <w:b/>
              </w:rPr>
            </w:pPr>
            <w:r w:rsidRPr="002A42C6">
              <w:rPr>
                <w:b/>
                <w:lang w:val="en-US"/>
              </w:rPr>
              <w:t>KCDB</w:t>
            </w:r>
            <w:r w:rsidRPr="00FD551C">
              <w:rPr>
                <w:b/>
              </w:rPr>
              <w:t xml:space="preserve"> </w:t>
            </w:r>
            <w:r w:rsidRPr="002A42C6">
              <w:rPr>
                <w:b/>
                <w:lang w:val="en-US"/>
              </w:rPr>
              <w:t>ID</w:t>
            </w:r>
          </w:p>
        </w:tc>
        <w:tc>
          <w:tcPr>
            <w:tcW w:w="1559" w:type="dxa"/>
            <w:shd w:val="clear" w:color="auto" w:fill="8DB3E2" w:themeFill="text2" w:themeFillTint="66"/>
          </w:tcPr>
          <w:p w:rsidR="00177B5E" w:rsidRPr="00FD551C" w:rsidRDefault="00177B5E" w:rsidP="008B2E58">
            <w:pPr>
              <w:rPr>
                <w:b/>
              </w:rPr>
            </w:pPr>
            <w:r w:rsidRPr="002A42C6">
              <w:rPr>
                <w:b/>
                <w:lang w:val="en-US"/>
              </w:rPr>
              <w:t>COOMET</w:t>
            </w:r>
            <w:r w:rsidRPr="00FD551C">
              <w:rPr>
                <w:b/>
              </w:rPr>
              <w:t xml:space="preserve"> </w:t>
            </w:r>
            <w:r w:rsidRPr="002A42C6">
              <w:rPr>
                <w:b/>
                <w:lang w:val="en-US"/>
              </w:rPr>
              <w:t>project</w:t>
            </w:r>
            <w:r w:rsidRPr="00FD551C">
              <w:rPr>
                <w:b/>
              </w:rPr>
              <w:t xml:space="preserve"> </w:t>
            </w:r>
          </w:p>
        </w:tc>
        <w:tc>
          <w:tcPr>
            <w:tcW w:w="4678" w:type="dxa"/>
            <w:shd w:val="clear" w:color="auto" w:fill="8DB3E2" w:themeFill="text2" w:themeFillTint="66"/>
          </w:tcPr>
          <w:p w:rsidR="00177B5E" w:rsidRPr="00FD551C" w:rsidRDefault="00177B5E" w:rsidP="008B2E58">
            <w:pPr>
              <w:rPr>
                <w:b/>
              </w:rPr>
            </w:pPr>
            <w:r w:rsidRPr="002A42C6">
              <w:rPr>
                <w:b/>
                <w:lang w:val="en-US"/>
              </w:rPr>
              <w:t>Name</w:t>
            </w:r>
          </w:p>
        </w:tc>
        <w:tc>
          <w:tcPr>
            <w:tcW w:w="2551" w:type="dxa"/>
            <w:shd w:val="clear" w:color="auto" w:fill="8DB3E2" w:themeFill="text2" w:themeFillTint="66"/>
          </w:tcPr>
          <w:p w:rsidR="00177B5E" w:rsidRPr="00FD551C" w:rsidRDefault="00177B5E" w:rsidP="008B2E58">
            <w:pPr>
              <w:rPr>
                <w:b/>
              </w:rPr>
            </w:pPr>
            <w:r w:rsidRPr="002A42C6">
              <w:rPr>
                <w:b/>
                <w:lang w:val="en-US"/>
              </w:rPr>
              <w:t>Pilot</w:t>
            </w:r>
          </w:p>
        </w:tc>
        <w:tc>
          <w:tcPr>
            <w:tcW w:w="3260" w:type="dxa"/>
            <w:shd w:val="clear" w:color="auto" w:fill="8DB3E2" w:themeFill="text2" w:themeFillTint="66"/>
          </w:tcPr>
          <w:p w:rsidR="00177B5E" w:rsidRPr="00FD551C" w:rsidRDefault="00177B5E" w:rsidP="008B2E58">
            <w:pPr>
              <w:rPr>
                <w:b/>
              </w:rPr>
            </w:pPr>
            <w:r w:rsidRPr="002A42C6">
              <w:rPr>
                <w:b/>
                <w:lang w:val="en-US"/>
              </w:rPr>
              <w:t>Participants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508/RU-a/10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Пилотные сличения в области измерения массовой доли азота в молочных продуктах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COOMET.EM.BIPM-K11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530/BY/11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Сличение эталонов единицы напряжения постоянного тока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VNIIM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BelGIM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VNIIM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COOMET.M.P-K14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444/DE/08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Ключевые сличения национальных эталонов в диапазоне избыточного давления от 100 Па до 5 кПа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PTB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PTB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VMT/VMC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VNIIM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COOMET.M.H-S1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371/KZ/06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Двусторонние ключевые сличения национальных эталонов твердости по шкалам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Роквелла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и Супер-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Роквелла</w:t>
            </w:r>
            <w:proofErr w:type="spellEnd"/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PTB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KazInMetr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PTB</w:t>
            </w:r>
          </w:p>
        </w:tc>
      </w:tr>
      <w:tr w:rsidR="008B3E3B" w:rsidRPr="00D04761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COOMET.M.P-K2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331/LT/05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Взаимные сличения национальных эталонов единицы давления для области манометрического давления в диапазоне (10-100) МПа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VMT/VMC</w:t>
            </w:r>
          </w:p>
        </w:tc>
        <w:tc>
          <w:tcPr>
            <w:tcW w:w="3260" w:type="dxa"/>
            <w:vAlign w:val="bottom"/>
          </w:tcPr>
          <w:p w:rsidR="008B3E3B" w:rsidRP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BelGIM</w:t>
            </w:r>
            <w:proofErr w:type="spellEnd"/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INM(RO)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NPL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PTB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SMU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VMT/VMC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VNIIM</w:t>
            </w:r>
          </w:p>
        </w:tc>
      </w:tr>
      <w:tr w:rsidR="008B3E3B" w:rsidRPr="00CF2672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COOMET.M.V-K1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333/RU/05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Сличения эталонов в области измерений вязкости.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VNIIM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BelGIM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NCM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UkrCSM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VNIIM</w:t>
            </w:r>
          </w:p>
        </w:tc>
      </w:tr>
      <w:tr w:rsidR="008B3E3B" w:rsidRPr="00CF2672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vAlign w:val="center"/>
          </w:tcPr>
          <w:p w:rsidR="008B3E3B" w:rsidRP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COOMET.M.H-K1.c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303/DE/04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Ключевое двустороннее сличение национальных эталонов твердости по шкалам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Виккерса</w:t>
            </w:r>
            <w:proofErr w:type="spellEnd"/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PTB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PTB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VNIIFTRI</w:t>
            </w:r>
          </w:p>
        </w:tc>
      </w:tr>
      <w:tr w:rsidR="008B3E3B" w:rsidRPr="00D04761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COOMET.M.P-K1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294/RU/03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Взаимные сличения национальных эталонов единицы давления для области избыточного давления в диапазоне (0,05-0,5) МПа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VNIIM</w:t>
            </w:r>
          </w:p>
        </w:tc>
        <w:tc>
          <w:tcPr>
            <w:tcW w:w="3260" w:type="dxa"/>
            <w:vAlign w:val="bottom"/>
          </w:tcPr>
          <w:p w:rsidR="008B3E3B" w:rsidRP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BelGIM</w:t>
            </w:r>
            <w:proofErr w:type="spellEnd"/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INM(RO)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PTB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SMU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VMT/VMC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VNIIM</w:t>
            </w:r>
          </w:p>
        </w:tc>
      </w:tr>
      <w:tr w:rsidR="008B3E3B" w:rsidRPr="00D04761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COOMET.M.M-K1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257/SK-а/02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Взаимные сличения национальных и вторичных эталонов массы 1 кг из нержавеющей стали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SMU</w:t>
            </w:r>
          </w:p>
        </w:tc>
        <w:tc>
          <w:tcPr>
            <w:tcW w:w="3260" w:type="dxa"/>
            <w:vAlign w:val="bottom"/>
          </w:tcPr>
          <w:p w:rsidR="008B3E3B" w:rsidRP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BelGIM</w:t>
            </w:r>
            <w:proofErr w:type="spellEnd"/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NSC IM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PTB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SMU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VMT/VMC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VNIIM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375/RU-a/06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Пилотные сличения "Определение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генномодифицированных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объектов в пище"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500/UA-a/10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Разработка Документа КООМЕТ "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Web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-портал КООМЕТ. Основные положения. Порядок ведения и представления информации"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3E3B" w:rsidRPr="008B3E3B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362/RU-a/06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Пилотные сличения в области исследований водных растворов глюкозы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334/RU-a/05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Оказание консультативно-методической помощи для оценки уровня точности измерений и подготовки к региональным ключевым сличениям по образцам природного газа, отобранным из магистрального газопровода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COOMET.EM-S11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513/DE-a/10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Дополнительное двустороннее сличение измерительных трансформаторов тока (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ТТ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PTB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PTB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UNIIM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499/BY/10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Разработка гармонизированных методик выполнения измерений природного газа посредством счетчиков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534/UA/11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Организация и проведение 8-го Заседания Технического Комитета 1.4 "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Расходометрия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" КООМЕТ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COOMET.T-K3.2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494/RU/10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Дополнительных региональных сличений национальных эталонов единицы температуры в диапазоне от тройной точки воды до точки затвердевания цинка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VNIIM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GEOSTM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INSM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VNIIM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552/RU/12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Организация и проведение 10-го Заседания ТК 1.9 "Ионизирующие излучения и радиоактивность"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COOMET.T-K3.1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417/UA-а/08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сличения национальных эталонов единицы температуры в реперных точках плавления галлия, затвердевания индия, олова и цинка.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VNIIM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NSC IM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VNIIM</w:t>
            </w:r>
          </w:p>
        </w:tc>
      </w:tr>
      <w:tr w:rsidR="008B3E3B" w:rsidRPr="00D04761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7" w:type="dxa"/>
            <w:vAlign w:val="center"/>
          </w:tcPr>
          <w:p w:rsidR="008B3E3B" w:rsidRP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COOMET.RI(II)-S2.Eu-152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319/RU-a/04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Сличительные измерения активности объемных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радионуклидных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источников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VNIIFTRI</w:t>
            </w:r>
          </w:p>
        </w:tc>
        <w:tc>
          <w:tcPr>
            <w:tcW w:w="3260" w:type="dxa"/>
            <w:vAlign w:val="bottom"/>
          </w:tcPr>
          <w:p w:rsidR="008B3E3B" w:rsidRP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BelGIM</w:t>
            </w:r>
            <w:proofErr w:type="spellEnd"/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CENTIS-DMR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proofErr w:type="spellStart"/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MoE</w:t>
            </w:r>
            <w:proofErr w:type="spellEnd"/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-ISR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NCM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NSC IM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PTB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RMTC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SMU</w:t>
            </w:r>
            <w:r w:rsidRPr="008B3E3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VNIIFTRI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482/BY-a/09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Сличение результатов измерений скорости распространения продольных ультразвуковых волн в твердых средах импульсным методом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306/UA/04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Организация и проведение 4-го совещания корреспондентов и координаторов КООМЕТ в тематической области "Ионизирующие излучения и радиоактивность" (ТК 1.9)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191/RU-а/99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Состояние эталонной базы стран - членов КООМЕТ в области измерений расхода и количества газа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3E3B" w:rsidRPr="00DF627F" w:rsidTr="000772BC">
        <w:trPr>
          <w:cantSplit/>
        </w:trPr>
        <w:tc>
          <w:tcPr>
            <w:tcW w:w="675" w:type="dxa"/>
            <w:hideMark/>
          </w:tcPr>
          <w:p w:rsidR="008B3E3B" w:rsidRPr="00DF627F" w:rsidRDefault="008B3E3B" w:rsidP="00DF627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627F">
              <w:rPr>
                <w:rFonts w:eastAsia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27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557/RU-a/12</w:t>
            </w:r>
          </w:p>
        </w:tc>
        <w:tc>
          <w:tcPr>
            <w:tcW w:w="4678" w:type="dxa"/>
            <w:vAlign w:val="center"/>
            <w:hideMark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Организация и проведение 17-го заседания Технического Комитета 1.12 КООМЕТ "СТАНДАРТНЫЕ ОБРАЗЦЫ" (ТК 1.12 "СО")</w:t>
            </w:r>
          </w:p>
        </w:tc>
        <w:tc>
          <w:tcPr>
            <w:tcW w:w="2551" w:type="dxa"/>
            <w:vAlign w:val="center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vAlign w:val="bottom"/>
          </w:tcPr>
          <w:p w:rsidR="008B3E3B" w:rsidRDefault="008B3E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2233CA" w:rsidRPr="008B3E3B" w:rsidRDefault="006944A2" w:rsidP="001B7959">
      <w:pPr>
        <w:ind w:firstLine="708"/>
      </w:pPr>
      <w:r>
        <w:lastRenderedPageBreak/>
        <w:t>Распределение числа завершенных проектов по ТК приведено на диаграмме</w:t>
      </w:r>
      <w:r w:rsidR="002A2E5B">
        <w:t xml:space="preserve">. Результаты представлены на основе информации, содержащейся на  </w:t>
      </w:r>
      <w:r w:rsidR="002A2E5B">
        <w:rPr>
          <w:lang w:val="en-US"/>
        </w:rPr>
        <w:t>web</w:t>
      </w:r>
      <w:r w:rsidR="002A2E5B" w:rsidRPr="002A2E5B">
        <w:t>-</w:t>
      </w:r>
      <w:r w:rsidR="002A2E5B">
        <w:rPr>
          <w:lang w:val="en-US"/>
        </w:rPr>
        <w:t>site</w:t>
      </w:r>
      <w:r w:rsidR="002A2E5B" w:rsidRPr="002A2E5B">
        <w:t xml:space="preserve"> </w:t>
      </w:r>
      <w:r w:rsidR="002A2E5B">
        <w:rPr>
          <w:lang w:val="en-US"/>
        </w:rPr>
        <w:t>comet</w:t>
      </w:r>
      <w:r w:rsidR="002A2E5B" w:rsidRPr="002A2E5B">
        <w:t>.</w:t>
      </w:r>
      <w:r w:rsidR="002A2E5B">
        <w:rPr>
          <w:lang w:val="en-US"/>
        </w:rPr>
        <w:t>org</w:t>
      </w:r>
      <w:r w:rsidR="002A2E5B" w:rsidRPr="002A2E5B">
        <w:t xml:space="preserve"> </w:t>
      </w:r>
      <w:r w:rsidR="002A2E5B">
        <w:t>за 2013</w:t>
      </w:r>
      <w:r w:rsidR="001B7959" w:rsidRPr="001B7959">
        <w:t xml:space="preserve"> </w:t>
      </w:r>
      <w:r w:rsidR="002A2E5B">
        <w:t>календарный  год. Учтены те проекты, по которым представлены итоговые отчеты.</w:t>
      </w:r>
      <w:r>
        <w:t xml:space="preserve"> </w:t>
      </w:r>
    </w:p>
    <w:p w:rsidR="00FD551C" w:rsidRPr="008B3E3B" w:rsidRDefault="001308B9" w:rsidP="002233CA">
      <w:pPr>
        <w:spacing w:before="120" w:after="0" w:line="240" w:lineRule="auto"/>
        <w:ind w:firstLine="720"/>
        <w:rPr>
          <w:rFonts w:eastAsia="Times New Roman"/>
          <w:sz w:val="24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27B26651" wp14:editId="1D8FE123">
            <wp:extent cx="5915025" cy="2667000"/>
            <wp:effectExtent l="0" t="0" r="952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233CA" w:rsidRPr="0017601F" w:rsidRDefault="0017601F" w:rsidP="0017601F">
      <w:pPr>
        <w:pStyle w:val="a7"/>
        <w:numPr>
          <w:ilvl w:val="0"/>
          <w:numId w:val="5"/>
        </w:numPr>
        <w:spacing w:before="120" w:after="0" w:line="240" w:lineRule="auto"/>
        <w:rPr>
          <w:rFonts w:eastAsia="Times New Roman"/>
          <w:b/>
          <w:sz w:val="24"/>
          <w:szCs w:val="20"/>
          <w:lang w:eastAsia="ru-RU"/>
        </w:rPr>
      </w:pPr>
      <w:r w:rsidRPr="0017601F">
        <w:rPr>
          <w:rFonts w:eastAsia="Times New Roman"/>
          <w:b/>
          <w:sz w:val="24"/>
          <w:szCs w:val="20"/>
          <w:lang w:eastAsia="ru-RU"/>
        </w:rPr>
        <w:t>Участие в межрегиональной экспертизе СМС строк</w:t>
      </w:r>
      <w:r w:rsidR="002233CA" w:rsidRPr="0017601F">
        <w:rPr>
          <w:rFonts w:eastAsia="Times New Roman"/>
          <w:b/>
          <w:sz w:val="24"/>
          <w:szCs w:val="20"/>
          <w:lang w:eastAsia="ru-RU"/>
        </w:rPr>
        <w:t>:</w:t>
      </w:r>
    </w:p>
    <w:p w:rsidR="00AB7E5D" w:rsidRDefault="00AB7E5D" w:rsidP="00CA71AB">
      <w:pPr>
        <w:spacing w:before="120" w:after="0" w:line="240" w:lineRule="auto"/>
        <w:ind w:firstLine="720"/>
        <w:rPr>
          <w:rFonts w:eastAsia="Times New Roman"/>
          <w:sz w:val="22"/>
          <w:szCs w:val="20"/>
          <w:lang w:val="en-US" w:eastAsia="ru-RU"/>
        </w:rPr>
        <w:sectPr w:rsidR="00AB7E5D" w:rsidSect="00431B57">
          <w:pgSz w:w="16838" w:h="11906" w:orient="landscape" w:code="9"/>
          <w:pgMar w:top="1134" w:right="1134" w:bottom="850" w:left="1134" w:header="709" w:footer="709" w:gutter="0"/>
          <w:cols w:space="708"/>
          <w:docGrid w:linePitch="381"/>
        </w:sectPr>
      </w:pP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lastRenderedPageBreak/>
        <w:t>SIM.QM.17.2013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APMP.QM.21.2013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EURAMET.QM.24.2013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APMP.EM.8.2013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SIM.PR.6.2013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APMP.T.9.2013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APMP.T.8.2013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AFRIMETS.T.4.2013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EURAMET.T.14.2013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EURAMET.T.13.2013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lastRenderedPageBreak/>
        <w:t>EURAMET.EM.10.2013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EURAMET.EM.11.2013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EURAMET.EM.9.2013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SIM.M.24.2012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APMP.QM.20.2013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SIM.QM.16.2013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AFRIMETS.QM.12.2013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EURAMET.QM.23.2013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EURAMET.AUV.11.2012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EURAMET.M.30.2012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lastRenderedPageBreak/>
        <w:t>SIM.QM.15.2013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EURAMET.QM.22.2013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AFRIMETS.QM.11.2013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EURAMET.RI.13.2012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APMP.QM.19.2013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APMP.T.7.2013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val="en-US" w:eastAsia="ru-RU"/>
        </w:rPr>
      </w:pPr>
      <w:r w:rsidRPr="00AB7E5D">
        <w:rPr>
          <w:rFonts w:eastAsia="Times New Roman"/>
          <w:sz w:val="24"/>
          <w:szCs w:val="24"/>
          <w:lang w:val="en-US" w:eastAsia="ru-RU"/>
        </w:rPr>
        <w:t>SIM.T.7.2013</w:t>
      </w:r>
    </w:p>
    <w:p w:rsidR="00CA71AB" w:rsidRPr="00AB7E5D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4"/>
          <w:lang w:eastAsia="ru-RU"/>
        </w:rPr>
      </w:pPr>
      <w:r w:rsidRPr="00AB7E5D">
        <w:rPr>
          <w:rFonts w:eastAsia="Times New Roman"/>
          <w:sz w:val="24"/>
          <w:szCs w:val="24"/>
          <w:lang w:eastAsia="ru-RU"/>
        </w:rPr>
        <w:t>EURAMET.T.12.2013</w:t>
      </w:r>
    </w:p>
    <w:p w:rsidR="00AB7E5D" w:rsidRDefault="00AB7E5D" w:rsidP="00CA71AB">
      <w:pPr>
        <w:spacing w:before="120" w:after="0" w:line="240" w:lineRule="auto"/>
        <w:ind w:firstLine="720"/>
        <w:rPr>
          <w:rFonts w:eastAsia="Times New Roman"/>
          <w:sz w:val="24"/>
          <w:szCs w:val="20"/>
          <w:lang w:eastAsia="ru-RU"/>
        </w:rPr>
        <w:sectPr w:rsidR="00AB7E5D" w:rsidSect="00AB7E5D">
          <w:type w:val="continuous"/>
          <w:pgSz w:w="16838" w:h="11906" w:orient="landscape" w:code="9"/>
          <w:pgMar w:top="1134" w:right="1134" w:bottom="850" w:left="1134" w:header="709" w:footer="709" w:gutter="0"/>
          <w:cols w:num="3" w:space="708"/>
          <w:docGrid w:linePitch="381"/>
        </w:sectPr>
      </w:pPr>
    </w:p>
    <w:p w:rsidR="00CA71AB" w:rsidRPr="00CA71AB" w:rsidRDefault="00CA71AB" w:rsidP="00CA71AB">
      <w:pPr>
        <w:spacing w:before="120" w:after="0" w:line="240" w:lineRule="auto"/>
        <w:ind w:firstLine="720"/>
        <w:rPr>
          <w:rFonts w:eastAsia="Times New Roman"/>
          <w:sz w:val="24"/>
          <w:szCs w:val="20"/>
          <w:lang w:eastAsia="ru-RU"/>
        </w:rPr>
      </w:pPr>
    </w:p>
    <w:p w:rsidR="002233CA" w:rsidRPr="0017601F" w:rsidRDefault="0017601F" w:rsidP="0017601F">
      <w:pPr>
        <w:pStyle w:val="a7"/>
        <w:numPr>
          <w:ilvl w:val="0"/>
          <w:numId w:val="5"/>
        </w:numPr>
        <w:spacing w:after="0" w:line="240" w:lineRule="auto"/>
        <w:rPr>
          <w:rFonts w:eastAsia="Times New Roman"/>
          <w:b/>
          <w:sz w:val="24"/>
          <w:szCs w:val="20"/>
          <w:lang w:eastAsia="ru-RU"/>
        </w:rPr>
      </w:pPr>
      <w:r w:rsidRPr="0017601F">
        <w:rPr>
          <w:rFonts w:eastAsia="Times New Roman"/>
          <w:b/>
          <w:sz w:val="24"/>
          <w:szCs w:val="20"/>
          <w:lang w:eastAsia="ru-RU"/>
        </w:rPr>
        <w:t xml:space="preserve">Опубликованные строки СМС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5"/>
        <w:gridCol w:w="1616"/>
        <w:gridCol w:w="3662"/>
        <w:gridCol w:w="3667"/>
      </w:tblGrid>
      <w:tr w:rsidR="002C733C" w:rsidRPr="00D278A7" w:rsidTr="00646BF1">
        <w:trPr>
          <w:tblCellSpacing w:w="15" w:type="dxa"/>
        </w:trPr>
        <w:tc>
          <w:tcPr>
            <w:tcW w:w="1934" w:type="pct"/>
            <w:vAlign w:val="center"/>
            <w:hideMark/>
          </w:tcPr>
          <w:p w:rsidR="002C733C" w:rsidRPr="00D278A7" w:rsidRDefault="00AB7E5D" w:rsidP="00646BF1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hyperlink r:id="rId8" w:history="1">
              <w:r w:rsidR="002C733C" w:rsidRPr="00D278A7">
                <w:rPr>
                  <w:rFonts w:eastAsia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COOMET.EM.6.2013 </w:t>
              </w:r>
            </w:hyperlink>
          </w:p>
        </w:tc>
        <w:tc>
          <w:tcPr>
            <w:tcW w:w="541" w:type="pct"/>
            <w:vAlign w:val="center"/>
          </w:tcPr>
          <w:p w:rsidR="002C733C" w:rsidRPr="002C733C" w:rsidRDefault="002C733C" w:rsidP="00646B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2C733C">
              <w:rPr>
                <w:rFonts w:eastAsia="Times New Roman"/>
                <w:sz w:val="24"/>
                <w:szCs w:val="24"/>
                <w:lang w:val="en-US" w:eastAsia="ru-RU"/>
              </w:rPr>
              <w:t>EM</w:t>
            </w:r>
          </w:p>
        </w:tc>
        <w:tc>
          <w:tcPr>
            <w:tcW w:w="1239" w:type="pct"/>
            <w:vAlign w:val="center"/>
          </w:tcPr>
          <w:p w:rsidR="002C733C" w:rsidRPr="00646BF1" w:rsidRDefault="002C733C" w:rsidP="00646BF1">
            <w:pPr>
              <w:pStyle w:val="Default"/>
              <w:rPr>
                <w:sz w:val="28"/>
                <w:szCs w:val="28"/>
              </w:rPr>
            </w:pPr>
            <w:proofErr w:type="spellStart"/>
            <w:r w:rsidRPr="00646BF1">
              <w:rPr>
                <w:sz w:val="28"/>
                <w:szCs w:val="28"/>
              </w:rPr>
              <w:t>Belarus</w:t>
            </w:r>
            <w:proofErr w:type="spellEnd"/>
            <w:r w:rsidRPr="00646BF1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35" w:type="pct"/>
            <w:vAlign w:val="center"/>
          </w:tcPr>
          <w:p w:rsidR="002C733C" w:rsidRPr="00646BF1" w:rsidRDefault="002C733C" w:rsidP="00646BF1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proofErr w:type="spellStart"/>
            <w:r w:rsidRPr="00646BF1">
              <w:t>BelGIM</w:t>
            </w:r>
            <w:proofErr w:type="spellEnd"/>
          </w:p>
        </w:tc>
      </w:tr>
      <w:tr w:rsidR="002C733C" w:rsidRPr="00D278A7" w:rsidTr="00646BF1">
        <w:trPr>
          <w:tblCellSpacing w:w="15" w:type="dxa"/>
        </w:trPr>
        <w:tc>
          <w:tcPr>
            <w:tcW w:w="1934" w:type="pct"/>
            <w:vAlign w:val="center"/>
            <w:hideMark/>
          </w:tcPr>
          <w:p w:rsidR="002C733C" w:rsidRPr="00D278A7" w:rsidRDefault="00AB7E5D" w:rsidP="00646BF1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hyperlink r:id="rId9" w:history="1">
              <w:r w:rsidR="002C733C" w:rsidRPr="00D278A7">
                <w:rPr>
                  <w:rFonts w:eastAsia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COOMET.QM.22.2013 </w:t>
              </w:r>
            </w:hyperlink>
          </w:p>
        </w:tc>
        <w:tc>
          <w:tcPr>
            <w:tcW w:w="541" w:type="pct"/>
            <w:vAlign w:val="center"/>
          </w:tcPr>
          <w:p w:rsidR="002C733C" w:rsidRPr="002C733C" w:rsidRDefault="002C733C" w:rsidP="00646B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2C733C">
              <w:rPr>
                <w:rFonts w:eastAsia="Times New Roman"/>
                <w:sz w:val="24"/>
                <w:szCs w:val="24"/>
                <w:lang w:val="en-US" w:eastAsia="ru-RU"/>
              </w:rPr>
              <w:t>QM</w:t>
            </w:r>
          </w:p>
        </w:tc>
        <w:tc>
          <w:tcPr>
            <w:tcW w:w="1239" w:type="pct"/>
            <w:vAlign w:val="center"/>
          </w:tcPr>
          <w:p w:rsidR="002C733C" w:rsidRPr="00646BF1" w:rsidRDefault="002C733C" w:rsidP="00646BF1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r w:rsidRPr="00646BF1">
              <w:rPr>
                <w:bCs/>
                <w:lang w:val="en-US"/>
              </w:rPr>
              <w:t>Russia</w:t>
            </w:r>
          </w:p>
        </w:tc>
        <w:tc>
          <w:tcPr>
            <w:tcW w:w="1235" w:type="pct"/>
            <w:vAlign w:val="center"/>
          </w:tcPr>
          <w:p w:rsidR="002C733C" w:rsidRPr="00646BF1" w:rsidRDefault="002C733C" w:rsidP="00646BF1">
            <w:pPr>
              <w:rPr>
                <w:color w:val="000000"/>
              </w:rPr>
            </w:pPr>
            <w:r w:rsidRPr="00646BF1">
              <w:rPr>
                <w:color w:val="000000"/>
              </w:rPr>
              <w:t>VNIIM</w:t>
            </w:r>
          </w:p>
        </w:tc>
      </w:tr>
      <w:tr w:rsidR="002C733C" w:rsidRPr="00D278A7" w:rsidTr="00646BF1">
        <w:trPr>
          <w:tblCellSpacing w:w="15" w:type="dxa"/>
        </w:trPr>
        <w:tc>
          <w:tcPr>
            <w:tcW w:w="1934" w:type="pct"/>
            <w:vAlign w:val="center"/>
            <w:hideMark/>
          </w:tcPr>
          <w:p w:rsidR="002C733C" w:rsidRPr="00D278A7" w:rsidRDefault="00AB7E5D" w:rsidP="00646BF1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hyperlink r:id="rId10" w:history="1">
              <w:r w:rsidR="002C733C" w:rsidRPr="00D278A7">
                <w:rPr>
                  <w:rFonts w:eastAsia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COOMET.PR.8.2013 </w:t>
              </w:r>
            </w:hyperlink>
          </w:p>
        </w:tc>
        <w:tc>
          <w:tcPr>
            <w:tcW w:w="541" w:type="pct"/>
            <w:vAlign w:val="center"/>
          </w:tcPr>
          <w:p w:rsidR="002C733C" w:rsidRPr="002C733C" w:rsidRDefault="002C733C" w:rsidP="00646B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2C733C">
              <w:rPr>
                <w:rFonts w:eastAsia="Times New Roman"/>
                <w:sz w:val="24"/>
                <w:szCs w:val="24"/>
                <w:lang w:val="en-US" w:eastAsia="ru-RU"/>
              </w:rPr>
              <w:t>PR</w:t>
            </w:r>
          </w:p>
        </w:tc>
        <w:tc>
          <w:tcPr>
            <w:tcW w:w="1239" w:type="pct"/>
            <w:vAlign w:val="center"/>
          </w:tcPr>
          <w:p w:rsidR="002C733C" w:rsidRPr="00646BF1" w:rsidRDefault="002C733C" w:rsidP="00646BF1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r w:rsidRPr="00646BF1">
              <w:rPr>
                <w:bCs/>
                <w:lang w:val="en-US"/>
              </w:rPr>
              <w:t>Russia</w:t>
            </w:r>
          </w:p>
        </w:tc>
        <w:tc>
          <w:tcPr>
            <w:tcW w:w="1235" w:type="pct"/>
            <w:vAlign w:val="center"/>
          </w:tcPr>
          <w:p w:rsidR="002C733C" w:rsidRPr="00646BF1" w:rsidRDefault="002C733C" w:rsidP="00646BF1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r w:rsidRPr="00646BF1">
              <w:rPr>
                <w:rFonts w:eastAsia="Times New Roman"/>
                <w:lang w:val="en-US" w:eastAsia="ru-RU"/>
              </w:rPr>
              <w:t>VNIIOFI</w:t>
            </w:r>
          </w:p>
        </w:tc>
      </w:tr>
      <w:tr w:rsidR="002C733C" w:rsidRPr="00D278A7" w:rsidTr="00646BF1">
        <w:trPr>
          <w:tblCellSpacing w:w="15" w:type="dxa"/>
        </w:trPr>
        <w:tc>
          <w:tcPr>
            <w:tcW w:w="1934" w:type="pct"/>
            <w:vAlign w:val="center"/>
            <w:hideMark/>
          </w:tcPr>
          <w:p w:rsidR="002C733C" w:rsidRPr="00D278A7" w:rsidRDefault="00AB7E5D" w:rsidP="00646BF1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hyperlink r:id="rId11" w:history="1">
              <w:r w:rsidR="002C733C" w:rsidRPr="00D278A7">
                <w:rPr>
                  <w:rFonts w:eastAsia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COOMET.T.8.2013 </w:t>
              </w:r>
            </w:hyperlink>
          </w:p>
        </w:tc>
        <w:tc>
          <w:tcPr>
            <w:tcW w:w="541" w:type="pct"/>
            <w:vAlign w:val="center"/>
          </w:tcPr>
          <w:p w:rsidR="002C733C" w:rsidRPr="002C733C" w:rsidRDefault="002C733C" w:rsidP="00646B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T</w:t>
            </w:r>
          </w:p>
        </w:tc>
        <w:tc>
          <w:tcPr>
            <w:tcW w:w="1239" w:type="pct"/>
            <w:vAlign w:val="center"/>
          </w:tcPr>
          <w:p w:rsidR="00CA71AB" w:rsidRPr="00646BF1" w:rsidRDefault="00CA71AB" w:rsidP="00646BF1">
            <w:pPr>
              <w:spacing w:after="0" w:line="240" w:lineRule="auto"/>
              <w:rPr>
                <w:lang w:val="en-US"/>
              </w:rPr>
            </w:pPr>
            <w:r w:rsidRPr="00646BF1">
              <w:rPr>
                <w:lang w:val="en-US"/>
              </w:rPr>
              <w:t xml:space="preserve">Belarus  </w:t>
            </w:r>
          </w:p>
          <w:p w:rsidR="00646BF1" w:rsidRPr="00646BF1" w:rsidRDefault="00646BF1" w:rsidP="00646BF1">
            <w:pPr>
              <w:spacing w:after="0" w:line="240" w:lineRule="auto"/>
              <w:rPr>
                <w:lang w:val="en-US"/>
              </w:rPr>
            </w:pPr>
            <w:r w:rsidRPr="00646BF1">
              <w:rPr>
                <w:lang w:val="en-US"/>
              </w:rPr>
              <w:t>Cuba</w:t>
            </w:r>
          </w:p>
          <w:p w:rsidR="00646BF1" w:rsidRPr="00646BF1" w:rsidRDefault="00646BF1" w:rsidP="00646BF1">
            <w:pPr>
              <w:spacing w:after="0" w:line="240" w:lineRule="auto"/>
              <w:rPr>
                <w:bCs/>
                <w:lang w:val="en-US"/>
              </w:rPr>
            </w:pPr>
            <w:r w:rsidRPr="00646BF1">
              <w:rPr>
                <w:bCs/>
                <w:lang w:val="en-US"/>
              </w:rPr>
              <w:t xml:space="preserve">Kazakhstan </w:t>
            </w:r>
          </w:p>
          <w:p w:rsidR="00646BF1" w:rsidRPr="00646BF1" w:rsidRDefault="00646BF1" w:rsidP="00646BF1">
            <w:pPr>
              <w:spacing w:after="0" w:line="240" w:lineRule="auto"/>
              <w:rPr>
                <w:bCs/>
                <w:lang w:val="en-US"/>
              </w:rPr>
            </w:pPr>
            <w:r w:rsidRPr="00646BF1">
              <w:rPr>
                <w:bCs/>
                <w:lang w:val="en-US"/>
              </w:rPr>
              <w:t xml:space="preserve">Moldova </w:t>
            </w:r>
          </w:p>
          <w:p w:rsidR="002C733C" w:rsidRPr="00646BF1" w:rsidRDefault="00CA71AB" w:rsidP="00646BF1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r w:rsidRPr="00646BF1">
              <w:rPr>
                <w:bCs/>
                <w:lang w:val="en-US"/>
              </w:rPr>
              <w:t>Ukraine</w:t>
            </w:r>
          </w:p>
        </w:tc>
        <w:tc>
          <w:tcPr>
            <w:tcW w:w="1235" w:type="pct"/>
            <w:vAlign w:val="center"/>
          </w:tcPr>
          <w:p w:rsidR="002C733C" w:rsidRPr="00646BF1" w:rsidRDefault="00CA71AB" w:rsidP="00646BF1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spellStart"/>
            <w:r w:rsidRPr="00646BF1">
              <w:rPr>
                <w:rFonts w:eastAsia="Times New Roman"/>
                <w:lang w:val="en-US" w:eastAsia="ru-RU"/>
              </w:rPr>
              <w:t>BelGIM</w:t>
            </w:r>
            <w:proofErr w:type="spellEnd"/>
          </w:p>
          <w:p w:rsidR="00CA71AB" w:rsidRPr="00646BF1" w:rsidRDefault="00CA71AB" w:rsidP="00646BF1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46BF1">
              <w:rPr>
                <w:rFonts w:eastAsia="Times New Roman"/>
                <w:lang w:eastAsia="ru-RU"/>
              </w:rPr>
              <w:t>INIMET</w:t>
            </w:r>
          </w:p>
          <w:p w:rsidR="00CA71AB" w:rsidRPr="00646BF1" w:rsidRDefault="00CA71AB" w:rsidP="00646BF1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spellStart"/>
            <w:r w:rsidRPr="00646BF1">
              <w:rPr>
                <w:rFonts w:eastAsia="Times New Roman"/>
                <w:lang w:eastAsia="ru-RU"/>
              </w:rPr>
              <w:t>KazInMetr</w:t>
            </w:r>
            <w:proofErr w:type="spellEnd"/>
          </w:p>
          <w:p w:rsidR="00CA71AB" w:rsidRPr="00646BF1" w:rsidRDefault="00CA71AB" w:rsidP="00646BF1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46BF1">
              <w:rPr>
                <w:rFonts w:eastAsia="Times New Roman"/>
                <w:lang w:eastAsia="ru-RU"/>
              </w:rPr>
              <w:t>NISM</w:t>
            </w:r>
          </w:p>
          <w:p w:rsidR="00CA71AB" w:rsidRPr="00646BF1" w:rsidRDefault="00CA71AB" w:rsidP="00646BF1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46BF1">
              <w:rPr>
                <w:rFonts w:eastAsia="Times New Roman"/>
                <w:lang w:eastAsia="ru-RU"/>
              </w:rPr>
              <w:t>NSC IM</w:t>
            </w:r>
          </w:p>
        </w:tc>
      </w:tr>
      <w:tr w:rsidR="002C733C" w:rsidRPr="00D278A7" w:rsidTr="00646BF1">
        <w:trPr>
          <w:tblCellSpacing w:w="15" w:type="dxa"/>
        </w:trPr>
        <w:tc>
          <w:tcPr>
            <w:tcW w:w="1934" w:type="pct"/>
            <w:vAlign w:val="center"/>
            <w:hideMark/>
          </w:tcPr>
          <w:p w:rsidR="002C733C" w:rsidRPr="00D278A7" w:rsidRDefault="00AB7E5D" w:rsidP="00646BF1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hyperlink r:id="rId12" w:history="1">
              <w:r w:rsidR="002C733C" w:rsidRPr="00D278A7">
                <w:rPr>
                  <w:rFonts w:eastAsia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COOMET.QM.21.2013 </w:t>
              </w:r>
            </w:hyperlink>
          </w:p>
        </w:tc>
        <w:tc>
          <w:tcPr>
            <w:tcW w:w="541" w:type="pct"/>
            <w:vAlign w:val="center"/>
          </w:tcPr>
          <w:p w:rsidR="002C733C" w:rsidRPr="002C733C" w:rsidRDefault="002C733C" w:rsidP="00646B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2C733C">
              <w:rPr>
                <w:rFonts w:eastAsia="Times New Roman"/>
                <w:sz w:val="24"/>
                <w:szCs w:val="24"/>
                <w:lang w:val="en-US" w:eastAsia="ru-RU"/>
              </w:rPr>
              <w:t>QM</w:t>
            </w:r>
          </w:p>
        </w:tc>
        <w:tc>
          <w:tcPr>
            <w:tcW w:w="1239" w:type="pct"/>
            <w:vAlign w:val="center"/>
          </w:tcPr>
          <w:p w:rsidR="002C733C" w:rsidRPr="00646BF1" w:rsidRDefault="002C733C" w:rsidP="00646BF1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r w:rsidRPr="00646BF1">
              <w:rPr>
                <w:bCs/>
                <w:lang w:val="en-US"/>
              </w:rPr>
              <w:t>Russia</w:t>
            </w:r>
          </w:p>
        </w:tc>
        <w:tc>
          <w:tcPr>
            <w:tcW w:w="1235" w:type="pct"/>
            <w:vAlign w:val="center"/>
          </w:tcPr>
          <w:p w:rsidR="002C733C" w:rsidRPr="00646BF1" w:rsidRDefault="002C733C" w:rsidP="00646BF1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r w:rsidRPr="00646BF1">
              <w:rPr>
                <w:rFonts w:eastAsia="Times New Roman"/>
                <w:lang w:val="en-US" w:eastAsia="ru-RU"/>
              </w:rPr>
              <w:t>VNIIM</w:t>
            </w:r>
          </w:p>
        </w:tc>
      </w:tr>
      <w:tr w:rsidR="002C733C" w:rsidRPr="00D278A7" w:rsidTr="00646BF1">
        <w:trPr>
          <w:tblCellSpacing w:w="15" w:type="dxa"/>
        </w:trPr>
        <w:tc>
          <w:tcPr>
            <w:tcW w:w="1934" w:type="pct"/>
            <w:vAlign w:val="center"/>
            <w:hideMark/>
          </w:tcPr>
          <w:p w:rsidR="002C733C" w:rsidRPr="00D278A7" w:rsidRDefault="00AB7E5D" w:rsidP="00646BF1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hyperlink r:id="rId13" w:history="1">
              <w:r w:rsidR="002C733C" w:rsidRPr="00D278A7">
                <w:rPr>
                  <w:rFonts w:eastAsia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COOMET.PR.7.2013 </w:t>
              </w:r>
            </w:hyperlink>
          </w:p>
        </w:tc>
        <w:tc>
          <w:tcPr>
            <w:tcW w:w="541" w:type="pct"/>
            <w:vAlign w:val="center"/>
          </w:tcPr>
          <w:p w:rsidR="002C733C" w:rsidRPr="002C733C" w:rsidRDefault="002C733C" w:rsidP="00646B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2C733C">
              <w:rPr>
                <w:rFonts w:eastAsia="Times New Roman"/>
                <w:sz w:val="24"/>
                <w:szCs w:val="24"/>
                <w:lang w:val="en-US" w:eastAsia="ru-RU"/>
              </w:rPr>
              <w:t>PR</w:t>
            </w:r>
          </w:p>
        </w:tc>
        <w:tc>
          <w:tcPr>
            <w:tcW w:w="1239" w:type="pct"/>
            <w:vAlign w:val="center"/>
          </w:tcPr>
          <w:p w:rsidR="002C733C" w:rsidRPr="00646BF1" w:rsidRDefault="002C733C" w:rsidP="00646BF1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r w:rsidRPr="00646BF1">
              <w:rPr>
                <w:bCs/>
                <w:lang w:val="en-US"/>
              </w:rPr>
              <w:t>Russia</w:t>
            </w:r>
          </w:p>
        </w:tc>
        <w:tc>
          <w:tcPr>
            <w:tcW w:w="1235" w:type="pct"/>
            <w:vAlign w:val="center"/>
          </w:tcPr>
          <w:p w:rsidR="002C733C" w:rsidRPr="00646BF1" w:rsidRDefault="002C733C" w:rsidP="00646BF1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r w:rsidRPr="00646BF1">
              <w:rPr>
                <w:lang w:val="en-US"/>
              </w:rPr>
              <w:t>VNIIOFI</w:t>
            </w:r>
          </w:p>
        </w:tc>
      </w:tr>
      <w:tr w:rsidR="00CC0A63" w:rsidRPr="00D278A7" w:rsidTr="00646BF1">
        <w:trPr>
          <w:tblCellSpacing w:w="15" w:type="dxa"/>
        </w:trPr>
        <w:tc>
          <w:tcPr>
            <w:tcW w:w="1934" w:type="pct"/>
            <w:vAlign w:val="center"/>
            <w:hideMark/>
          </w:tcPr>
          <w:p w:rsidR="00CC0A63" w:rsidRPr="00D278A7" w:rsidRDefault="00AB7E5D" w:rsidP="00646BF1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hyperlink r:id="rId14" w:history="1">
              <w:r w:rsidR="00CC0A63" w:rsidRPr="00D278A7">
                <w:rPr>
                  <w:rFonts w:eastAsia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COOMET.QM.20.2013 </w:t>
              </w:r>
            </w:hyperlink>
          </w:p>
        </w:tc>
        <w:tc>
          <w:tcPr>
            <w:tcW w:w="541" w:type="pct"/>
            <w:vAlign w:val="center"/>
          </w:tcPr>
          <w:p w:rsidR="00CC0A63" w:rsidRPr="002C733C" w:rsidRDefault="00CC0A63" w:rsidP="00646B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2C733C">
              <w:rPr>
                <w:rFonts w:eastAsia="Times New Roman"/>
                <w:sz w:val="24"/>
                <w:szCs w:val="24"/>
                <w:lang w:val="en-US" w:eastAsia="ru-RU"/>
              </w:rPr>
              <w:t>QM</w:t>
            </w:r>
          </w:p>
        </w:tc>
        <w:tc>
          <w:tcPr>
            <w:tcW w:w="1239" w:type="pct"/>
            <w:vAlign w:val="center"/>
          </w:tcPr>
          <w:p w:rsidR="00CC0A63" w:rsidRPr="00646BF1" w:rsidRDefault="00CC0A63" w:rsidP="00646BF1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r w:rsidRPr="00646BF1">
              <w:rPr>
                <w:bCs/>
                <w:lang w:val="en-US"/>
              </w:rPr>
              <w:t>Russia</w:t>
            </w:r>
          </w:p>
        </w:tc>
        <w:tc>
          <w:tcPr>
            <w:tcW w:w="1235" w:type="pct"/>
            <w:vAlign w:val="center"/>
          </w:tcPr>
          <w:p w:rsidR="00CC0A63" w:rsidRPr="00646BF1" w:rsidRDefault="00CC0A63" w:rsidP="00646BF1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r w:rsidRPr="00646BF1">
              <w:rPr>
                <w:rFonts w:eastAsia="Times New Roman"/>
                <w:lang w:val="en-US" w:eastAsia="ru-RU"/>
              </w:rPr>
              <w:t>VNIIM</w:t>
            </w:r>
          </w:p>
        </w:tc>
      </w:tr>
      <w:tr w:rsidR="002C733C" w:rsidRPr="00D278A7" w:rsidTr="00646BF1">
        <w:trPr>
          <w:tblCellSpacing w:w="15" w:type="dxa"/>
        </w:trPr>
        <w:tc>
          <w:tcPr>
            <w:tcW w:w="1934" w:type="pct"/>
            <w:vAlign w:val="center"/>
            <w:hideMark/>
          </w:tcPr>
          <w:p w:rsidR="002C733C" w:rsidRPr="00D278A7" w:rsidRDefault="00AB7E5D" w:rsidP="00646BF1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hyperlink r:id="rId15" w:history="1">
              <w:r w:rsidR="002C733C" w:rsidRPr="00D278A7">
                <w:rPr>
                  <w:rFonts w:eastAsia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COOMET.PR.6.2012 </w:t>
              </w:r>
            </w:hyperlink>
          </w:p>
        </w:tc>
        <w:tc>
          <w:tcPr>
            <w:tcW w:w="541" w:type="pct"/>
            <w:vAlign w:val="center"/>
          </w:tcPr>
          <w:p w:rsidR="002C733C" w:rsidRPr="006010AC" w:rsidRDefault="002C733C" w:rsidP="00646B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</w:t>
            </w:r>
          </w:p>
        </w:tc>
        <w:tc>
          <w:tcPr>
            <w:tcW w:w="1239" w:type="pct"/>
            <w:vAlign w:val="center"/>
          </w:tcPr>
          <w:p w:rsidR="002C733C" w:rsidRPr="00646BF1" w:rsidRDefault="002C733C" w:rsidP="00646BF1">
            <w:pPr>
              <w:rPr>
                <w:bCs/>
                <w:lang w:val="en-US"/>
              </w:rPr>
            </w:pPr>
            <w:r w:rsidRPr="00646BF1">
              <w:rPr>
                <w:bCs/>
                <w:lang w:val="en-US"/>
              </w:rPr>
              <w:t>Russia</w:t>
            </w:r>
          </w:p>
        </w:tc>
        <w:tc>
          <w:tcPr>
            <w:tcW w:w="1235" w:type="pct"/>
            <w:vAlign w:val="center"/>
          </w:tcPr>
          <w:p w:rsidR="002C733C" w:rsidRPr="00646BF1" w:rsidRDefault="002C733C" w:rsidP="00646BF1">
            <w:pPr>
              <w:rPr>
                <w:lang w:val="en-US"/>
              </w:rPr>
            </w:pPr>
            <w:r w:rsidRPr="00646BF1">
              <w:rPr>
                <w:lang w:val="en-US"/>
              </w:rPr>
              <w:t>VNIIOFI</w:t>
            </w:r>
          </w:p>
        </w:tc>
      </w:tr>
      <w:tr w:rsidR="002C733C" w:rsidRPr="00D278A7" w:rsidTr="00646BF1">
        <w:trPr>
          <w:tblCellSpacing w:w="15" w:type="dxa"/>
        </w:trPr>
        <w:tc>
          <w:tcPr>
            <w:tcW w:w="1934" w:type="pct"/>
            <w:vAlign w:val="center"/>
            <w:hideMark/>
          </w:tcPr>
          <w:p w:rsidR="002C733C" w:rsidRPr="00D278A7" w:rsidRDefault="00AB7E5D" w:rsidP="00646BF1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hyperlink r:id="rId16" w:history="1">
              <w:r w:rsidR="002C733C" w:rsidRPr="00D278A7">
                <w:rPr>
                  <w:rFonts w:eastAsia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COOMET.TF.6.2012 </w:t>
              </w:r>
            </w:hyperlink>
          </w:p>
        </w:tc>
        <w:tc>
          <w:tcPr>
            <w:tcW w:w="541" w:type="pct"/>
            <w:vAlign w:val="center"/>
          </w:tcPr>
          <w:p w:rsidR="002C733C" w:rsidRPr="00B47A04" w:rsidRDefault="002C733C" w:rsidP="00646B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TF</w:t>
            </w:r>
          </w:p>
        </w:tc>
        <w:tc>
          <w:tcPr>
            <w:tcW w:w="1239" w:type="pct"/>
            <w:vAlign w:val="center"/>
          </w:tcPr>
          <w:p w:rsidR="002C733C" w:rsidRPr="00646BF1" w:rsidRDefault="002C733C" w:rsidP="00646BF1">
            <w:pPr>
              <w:rPr>
                <w:bCs/>
                <w:lang w:val="en-US"/>
              </w:rPr>
            </w:pPr>
            <w:r w:rsidRPr="00646BF1">
              <w:rPr>
                <w:bCs/>
                <w:lang w:val="en-US"/>
              </w:rPr>
              <w:t>Ukraine</w:t>
            </w:r>
          </w:p>
        </w:tc>
        <w:tc>
          <w:tcPr>
            <w:tcW w:w="1235" w:type="pct"/>
            <w:vAlign w:val="center"/>
          </w:tcPr>
          <w:p w:rsidR="002C733C" w:rsidRPr="00646BF1" w:rsidRDefault="002C733C" w:rsidP="00646BF1">
            <w:pPr>
              <w:rPr>
                <w:bCs/>
                <w:lang w:val="en-US"/>
              </w:rPr>
            </w:pPr>
            <w:r w:rsidRPr="00646BF1">
              <w:rPr>
                <w:bCs/>
                <w:lang w:val="en-US"/>
              </w:rPr>
              <w:t>NSC IM</w:t>
            </w:r>
          </w:p>
        </w:tc>
      </w:tr>
    </w:tbl>
    <w:p w:rsidR="002C733C" w:rsidRDefault="002C733C" w:rsidP="00F34E85">
      <w:pPr>
        <w:rPr>
          <w:b/>
        </w:rPr>
      </w:pPr>
    </w:p>
    <w:p w:rsidR="00AB7E5D" w:rsidRPr="00AB7E5D" w:rsidRDefault="00AB7E5D" w:rsidP="00AB7E5D">
      <w:pPr>
        <w:jc w:val="right"/>
        <w:rPr>
          <w:sz w:val="24"/>
          <w:szCs w:val="24"/>
        </w:rPr>
      </w:pPr>
      <w:r w:rsidRPr="00AB7E5D">
        <w:rPr>
          <w:sz w:val="24"/>
          <w:szCs w:val="24"/>
        </w:rPr>
        <w:t>Председатель ОКЭ</w:t>
      </w:r>
    </w:p>
    <w:p w:rsidR="00AB7E5D" w:rsidRPr="00AB7E5D" w:rsidRDefault="00AB7E5D" w:rsidP="00AB7E5D">
      <w:pPr>
        <w:jc w:val="right"/>
        <w:rPr>
          <w:sz w:val="24"/>
          <w:szCs w:val="24"/>
        </w:rPr>
      </w:pPr>
      <w:bookmarkStart w:id="0" w:name="_GoBack"/>
      <w:bookmarkEnd w:id="0"/>
      <w:proofErr w:type="spellStart"/>
      <w:r w:rsidRPr="00AB7E5D">
        <w:rPr>
          <w:sz w:val="24"/>
          <w:szCs w:val="24"/>
        </w:rPr>
        <w:t>Чуновкина</w:t>
      </w:r>
      <w:proofErr w:type="spellEnd"/>
      <w:r w:rsidRPr="00AB7E5D">
        <w:rPr>
          <w:sz w:val="24"/>
          <w:szCs w:val="24"/>
        </w:rPr>
        <w:t xml:space="preserve"> А.Г. </w:t>
      </w:r>
    </w:p>
    <w:sectPr w:rsidR="00AB7E5D" w:rsidRPr="00AB7E5D" w:rsidSect="00AB7E5D">
      <w:type w:val="continuous"/>
      <w:pgSz w:w="16838" w:h="11906" w:orient="landscape" w:code="9"/>
      <w:pgMar w:top="1134" w:right="1134" w:bottom="850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0F3F"/>
    <w:multiLevelType w:val="hybridMultilevel"/>
    <w:tmpl w:val="85E04864"/>
    <w:lvl w:ilvl="0" w:tplc="AB988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52242"/>
    <w:multiLevelType w:val="hybridMultilevel"/>
    <w:tmpl w:val="EB082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60642"/>
    <w:multiLevelType w:val="hybridMultilevel"/>
    <w:tmpl w:val="96B4E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9723D6"/>
    <w:multiLevelType w:val="hybridMultilevel"/>
    <w:tmpl w:val="96747D10"/>
    <w:lvl w:ilvl="0" w:tplc="DB5E2D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3F51312"/>
    <w:multiLevelType w:val="hybridMultilevel"/>
    <w:tmpl w:val="7A022BEE"/>
    <w:lvl w:ilvl="0" w:tplc="C5ACFBE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2C6"/>
    <w:rsid w:val="001308B9"/>
    <w:rsid w:val="00164488"/>
    <w:rsid w:val="0017601F"/>
    <w:rsid w:val="00177B5E"/>
    <w:rsid w:val="0018100F"/>
    <w:rsid w:val="001B7959"/>
    <w:rsid w:val="001F3291"/>
    <w:rsid w:val="002233CA"/>
    <w:rsid w:val="00253EA1"/>
    <w:rsid w:val="002A2E5B"/>
    <w:rsid w:val="002A42C6"/>
    <w:rsid w:val="002C733C"/>
    <w:rsid w:val="00374D51"/>
    <w:rsid w:val="003C6B4B"/>
    <w:rsid w:val="00431B57"/>
    <w:rsid w:val="00465440"/>
    <w:rsid w:val="004941BB"/>
    <w:rsid w:val="004D58BE"/>
    <w:rsid w:val="00500456"/>
    <w:rsid w:val="005036A2"/>
    <w:rsid w:val="005B5C65"/>
    <w:rsid w:val="00646BF1"/>
    <w:rsid w:val="00670924"/>
    <w:rsid w:val="006944A2"/>
    <w:rsid w:val="007153A3"/>
    <w:rsid w:val="007E5BB1"/>
    <w:rsid w:val="008B3E3B"/>
    <w:rsid w:val="008C07AC"/>
    <w:rsid w:val="00947ED9"/>
    <w:rsid w:val="00991288"/>
    <w:rsid w:val="009E6087"/>
    <w:rsid w:val="00A56C9B"/>
    <w:rsid w:val="00A91E71"/>
    <w:rsid w:val="00AA134F"/>
    <w:rsid w:val="00AB7E5D"/>
    <w:rsid w:val="00AE22E9"/>
    <w:rsid w:val="00B4490D"/>
    <w:rsid w:val="00B700E7"/>
    <w:rsid w:val="00B9405A"/>
    <w:rsid w:val="00BA2C9E"/>
    <w:rsid w:val="00BC684B"/>
    <w:rsid w:val="00C561F6"/>
    <w:rsid w:val="00CA71AB"/>
    <w:rsid w:val="00CB790C"/>
    <w:rsid w:val="00CC0A63"/>
    <w:rsid w:val="00CF2672"/>
    <w:rsid w:val="00D04761"/>
    <w:rsid w:val="00D21D18"/>
    <w:rsid w:val="00D959D1"/>
    <w:rsid w:val="00DF627F"/>
    <w:rsid w:val="00E66716"/>
    <w:rsid w:val="00E72FE0"/>
    <w:rsid w:val="00E76B7F"/>
    <w:rsid w:val="00F34E85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42C6"/>
    <w:rPr>
      <w:color w:val="0000FF"/>
      <w:u w:val="single"/>
    </w:rPr>
  </w:style>
  <w:style w:type="character" w:customStyle="1" w:styleId="soustitre">
    <w:name w:val="soustitre"/>
    <w:basedOn w:val="a0"/>
    <w:rsid w:val="00D959D1"/>
  </w:style>
  <w:style w:type="paragraph" w:styleId="a4">
    <w:name w:val="Balloon Text"/>
    <w:basedOn w:val="a"/>
    <w:link w:val="a5"/>
    <w:uiPriority w:val="99"/>
    <w:semiHidden/>
    <w:unhideWhenUsed/>
    <w:rsid w:val="00DF6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27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B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D551C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D551C"/>
    <w:pPr>
      <w:ind w:left="720"/>
      <w:contextualSpacing/>
    </w:pPr>
  </w:style>
  <w:style w:type="paragraph" w:customStyle="1" w:styleId="Default">
    <w:name w:val="Default"/>
    <w:rsid w:val="002C733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42C6"/>
    <w:rPr>
      <w:color w:val="0000FF"/>
      <w:u w:val="single"/>
    </w:rPr>
  </w:style>
  <w:style w:type="character" w:customStyle="1" w:styleId="soustitre">
    <w:name w:val="soustitre"/>
    <w:basedOn w:val="a0"/>
    <w:rsid w:val="00D959D1"/>
  </w:style>
  <w:style w:type="paragraph" w:styleId="a4">
    <w:name w:val="Balloon Text"/>
    <w:basedOn w:val="a"/>
    <w:link w:val="a5"/>
    <w:uiPriority w:val="99"/>
    <w:semiHidden/>
    <w:unhideWhenUsed/>
    <w:rsid w:val="00DF6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27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B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D551C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D551C"/>
    <w:pPr>
      <w:ind w:left="720"/>
      <w:contextualSpacing/>
    </w:pPr>
  </w:style>
  <w:style w:type="paragraph" w:customStyle="1" w:styleId="Default">
    <w:name w:val="Default"/>
    <w:rsid w:val="002C733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m.org/JCRBCMCs/ShowCMCentry.jsp?CMC=COOMET.EM.6.2013" TargetMode="External"/><Relationship Id="rId13" Type="http://schemas.openxmlformats.org/officeDocument/2006/relationships/hyperlink" Target="http://www.bipm.org/JCRBCMCs/ShowCMCentry.jsp?CMC=COOMET.PR.7.201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hyperlink" Target="http://www.bipm.org/JCRBCMCs/ShowCMCentry.jsp?CMC=COOMET.QM.21.201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ipm.org/JCRBCMCs/ShowCMCentry.jsp?CMC=COOMET.TF.6.201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m.org/JCRBCMCs/ShowCMCentry.jsp?CMC=COOMET.T.8.201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ipm.org/JCRBCMCs/ShowCMCentry.jsp?CMC=COOMET.PR.6.2012" TargetMode="External"/><Relationship Id="rId10" Type="http://schemas.openxmlformats.org/officeDocument/2006/relationships/hyperlink" Target="http://www.bipm.org/JCRBCMCs/ShowCMCentry.jsp?CMC=COOMET.PR.8.201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ipm.org/JCRBCMCs/ShowCMCentry.jsp?CMC=COOMET.QM.22.2013" TargetMode="External"/><Relationship Id="rId14" Type="http://schemas.openxmlformats.org/officeDocument/2006/relationships/hyperlink" Target="http://www.bipm.org/JCRBCMCs/ShowCMCentry.jsp?CMC=COOMET.QM.20.2013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3;&#1041;\2014\&#1084;&#1072;&#1088;&#1090;\&#1054;&#1090;&#1095;&#1077;&#1090;&#1099;\svodk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0"/>
    </mc:Choice>
    <mc:Fallback>
      <c:style val="30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10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Лист2!$K$2:$K$13</c:f>
              <c:strCache>
                <c:ptCount val="12"/>
                <c:pt idx="0">
                  <c:v>Т.С 1.1</c:v>
                </c:pt>
                <c:pt idx="1">
                  <c:v>Т.С 1.2</c:v>
                </c:pt>
                <c:pt idx="2">
                  <c:v>Т.С 1.3</c:v>
                </c:pt>
                <c:pt idx="3">
                  <c:v>Т.С 1.4</c:v>
                </c:pt>
                <c:pt idx="4">
                  <c:v>Т.С 1.5</c:v>
                </c:pt>
                <c:pt idx="5">
                  <c:v>Т.С 1.6</c:v>
                </c:pt>
                <c:pt idx="6">
                  <c:v>Т.С 1.7</c:v>
                </c:pt>
                <c:pt idx="7">
                  <c:v>Т.С 1.8</c:v>
                </c:pt>
                <c:pt idx="8">
                  <c:v>Т.С 1.9</c:v>
                </c:pt>
                <c:pt idx="9">
                  <c:v>Т.С 1.10</c:v>
                </c:pt>
                <c:pt idx="10">
                  <c:v>Т.С 1.11</c:v>
                </c:pt>
                <c:pt idx="11">
                  <c:v>Т.С 1.12</c:v>
                </c:pt>
              </c:strCache>
            </c:strRef>
          </c:cat>
          <c:val>
            <c:numRef>
              <c:f>Лист2!$L$2:$L$13</c:f>
              <c:numCache>
                <c:formatCode>General</c:formatCode>
                <c:ptCount val="1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0</c:v>
                </c:pt>
                <c:pt idx="5">
                  <c:v>7</c:v>
                </c:pt>
                <c:pt idx="6">
                  <c:v>0</c:v>
                </c:pt>
                <c:pt idx="7">
                  <c:v>4</c:v>
                </c:pt>
                <c:pt idx="8">
                  <c:v>3</c:v>
                </c:pt>
                <c:pt idx="9">
                  <c:v>2</c:v>
                </c:pt>
                <c:pt idx="10">
                  <c:v>0</c:v>
                </c:pt>
                <c:pt idx="11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4245888"/>
        <c:axId val="110139264"/>
      </c:barChart>
      <c:catAx>
        <c:axId val="104245888"/>
        <c:scaling>
          <c:orientation val="minMax"/>
        </c:scaling>
        <c:delete val="0"/>
        <c:axPos val="b"/>
        <c:majorTickMark val="out"/>
        <c:minorTickMark val="none"/>
        <c:tickLblPos val="nextTo"/>
        <c:crossAx val="110139264"/>
        <c:crosses val="autoZero"/>
        <c:auto val="1"/>
        <c:lblAlgn val="ctr"/>
        <c:lblOffset val="100"/>
        <c:noMultiLvlLbl val="0"/>
      </c:catAx>
      <c:valAx>
        <c:axId val="1101392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42458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D535BAC-9BDF-4B7B-ADB2-880B8027E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ВНИИМ</Company>
  <LinksUpToDate>false</LinksUpToDate>
  <CharactersWithSpaces>6132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Бурмистрова</dc:creator>
  <cp:lastModifiedBy>Чуновкина</cp:lastModifiedBy>
  <cp:revision>4</cp:revision>
  <dcterms:created xsi:type="dcterms:W3CDTF">2014-04-07T10:40:00Z</dcterms:created>
  <dcterms:modified xsi:type="dcterms:W3CDTF">2014-04-07T11:23:00Z</dcterms:modified>
</cp:coreProperties>
</file>